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E1BE" w14:textId="77777777" w:rsidR="0071298E" w:rsidRPr="008B41C2" w:rsidRDefault="008B41C2">
      <w:pPr>
        <w:spacing w:after="0" w:line="259" w:lineRule="auto"/>
        <w:ind w:left="89" w:firstLine="0"/>
        <w:jc w:val="left"/>
        <w:rPr>
          <w:rFonts w:ascii="Goudy Old Style" w:hAnsi="Goudy Old Style"/>
          <w:sz w:val="20"/>
          <w:szCs w:val="20"/>
        </w:rPr>
      </w:pPr>
      <w:r w:rsidRPr="008B41C2">
        <w:rPr>
          <w:rFonts w:ascii="Goudy Old Style" w:hAnsi="Goudy Old Style"/>
          <w:b/>
          <w:sz w:val="48"/>
          <w:szCs w:val="20"/>
        </w:rPr>
        <w:t xml:space="preserve">Informativa sulla protezione dei dati personali </w:t>
      </w:r>
    </w:p>
    <w:p w14:paraId="000AFAA9" w14:textId="77777777" w:rsidR="0071298E" w:rsidRPr="008B41C2" w:rsidRDefault="008B41C2">
      <w:pPr>
        <w:spacing w:after="0" w:line="240" w:lineRule="auto"/>
        <w:ind w:left="3013" w:hanging="2242"/>
        <w:jc w:val="left"/>
        <w:rPr>
          <w:rFonts w:ascii="Goudy Old Style" w:hAnsi="Goudy Old Style"/>
        </w:rPr>
      </w:pPr>
      <w:r w:rsidRPr="008B41C2">
        <w:rPr>
          <w:rFonts w:ascii="Goudy Old Style" w:hAnsi="Goudy Old Style"/>
          <w:sz w:val="48"/>
        </w:rPr>
        <w:t xml:space="preserve">(Ai sensi degli artt. 13 e 14 del Regolamento Europeo 2016/679) </w:t>
      </w:r>
    </w:p>
    <w:p w14:paraId="403EE78E" w14:textId="77777777" w:rsidR="0071298E" w:rsidRPr="008B41C2" w:rsidRDefault="008B41C2">
      <w:pPr>
        <w:spacing w:after="335" w:line="259" w:lineRule="auto"/>
        <w:ind w:left="0" w:firstLine="0"/>
        <w:jc w:val="left"/>
        <w:rPr>
          <w:rFonts w:ascii="Goudy Old Style" w:hAnsi="Goudy Old Style"/>
        </w:rPr>
      </w:pPr>
      <w:r w:rsidRPr="008B41C2">
        <w:rPr>
          <w:rFonts w:ascii="Goudy Old Style" w:hAnsi="Goudy Old Style"/>
        </w:rPr>
        <w:t xml:space="preserve"> </w:t>
      </w:r>
    </w:p>
    <w:p w14:paraId="48461B56" w14:textId="77777777" w:rsidR="0071298E" w:rsidRPr="00532907" w:rsidRDefault="008B41C2">
      <w:pPr>
        <w:pStyle w:val="Titolo1"/>
        <w:ind w:left="-5"/>
        <w:rPr>
          <w:rFonts w:ascii="Goudy Old Style" w:hAnsi="Goudy Old Style"/>
          <w:b/>
          <w:bCs/>
        </w:rPr>
      </w:pPr>
      <w:r w:rsidRPr="00532907">
        <w:rPr>
          <w:rFonts w:ascii="Goudy Old Style" w:hAnsi="Goudy Old Style"/>
          <w:b/>
          <w:bCs/>
        </w:rPr>
        <w:t xml:space="preserve">Titolare del trattamento  </w:t>
      </w:r>
    </w:p>
    <w:p w14:paraId="4493972C" w14:textId="0D35A7C7" w:rsidR="0071298E" w:rsidRPr="008B41C2" w:rsidRDefault="008B41C2">
      <w:pPr>
        <w:spacing w:after="338"/>
        <w:ind w:left="-5"/>
        <w:rPr>
          <w:rFonts w:ascii="Goudy Old Style" w:hAnsi="Goudy Old Style"/>
        </w:rPr>
      </w:pPr>
      <w:r w:rsidRPr="008B41C2">
        <w:rPr>
          <w:rFonts w:ascii="Goudy Old Style" w:hAnsi="Goudy Old Style"/>
        </w:rPr>
        <w:t xml:space="preserve">Titolare del trattamento dei dati personali è </w:t>
      </w:r>
      <w:r w:rsidRPr="00532907">
        <w:rPr>
          <w:rFonts w:ascii="Goudy Old Style" w:hAnsi="Goudy Old Style"/>
          <w:b/>
          <w:bCs/>
        </w:rPr>
        <w:t>l’Ordine degli Ingegneri della Provincia di Pescara</w:t>
      </w:r>
      <w:r w:rsidRPr="008B41C2">
        <w:rPr>
          <w:rFonts w:ascii="Goudy Old Style" w:hAnsi="Goudy Old Style"/>
        </w:rPr>
        <w:t xml:space="preserve"> con sede in P.zza Spirito Santo, 25 -</w:t>
      </w:r>
      <w:r w:rsidR="00532907">
        <w:rPr>
          <w:rFonts w:ascii="Goudy Old Style" w:hAnsi="Goudy Old Style"/>
        </w:rPr>
        <w:t xml:space="preserve"> </w:t>
      </w:r>
      <w:r w:rsidRPr="008B41C2">
        <w:rPr>
          <w:rFonts w:ascii="Goudy Old Style" w:hAnsi="Goudy Old Style"/>
        </w:rPr>
        <w:t xml:space="preserve">65121 Tel. 085.299206 - </w:t>
      </w:r>
      <w:proofErr w:type="spellStart"/>
      <w:r w:rsidRPr="008B41C2">
        <w:rPr>
          <w:rFonts w:ascii="Goudy Old Style" w:hAnsi="Goudy Old Style"/>
        </w:rPr>
        <w:t>E.mail</w:t>
      </w:r>
      <w:proofErr w:type="spellEnd"/>
      <w:r w:rsidRPr="008B41C2">
        <w:rPr>
          <w:rFonts w:ascii="Goudy Old Style" w:hAnsi="Goudy Old Style"/>
        </w:rPr>
        <w:t xml:space="preserve"> </w:t>
      </w:r>
      <w:proofErr w:type="gramStart"/>
      <w:r w:rsidRPr="008B41C2">
        <w:rPr>
          <w:rFonts w:ascii="Goudy Old Style" w:hAnsi="Goudy Old Style"/>
        </w:rPr>
        <w:t>ordine@ingegneripescara.it  –</w:t>
      </w:r>
      <w:proofErr w:type="gramEnd"/>
      <w:r w:rsidRPr="008B41C2">
        <w:rPr>
          <w:rFonts w:ascii="Goudy Old Style" w:hAnsi="Goudy Old Style"/>
        </w:rPr>
        <w:t xml:space="preserve"> PEC </w:t>
      </w:r>
      <w:hyperlink r:id="rId5" w:history="1">
        <w:r w:rsidRPr="00F5746D">
          <w:rPr>
            <w:rStyle w:val="Collegamentoipertestuale"/>
            <w:rFonts w:ascii="Goudy Old Style" w:hAnsi="Goudy Old Style"/>
          </w:rPr>
          <w:t>ordine.pescara@ingpec.eu</w:t>
        </w:r>
      </w:hyperlink>
      <w:r w:rsidRPr="008B41C2">
        <w:rPr>
          <w:rFonts w:ascii="Goudy Old Style" w:hAnsi="Goudy Old Style"/>
        </w:rPr>
        <w:t>.</w:t>
      </w:r>
      <w:r>
        <w:rPr>
          <w:rFonts w:ascii="Goudy Old Style" w:hAnsi="Goudy Old Style"/>
        </w:rPr>
        <w:t xml:space="preserve"> </w:t>
      </w:r>
    </w:p>
    <w:p w14:paraId="6D1B4028" w14:textId="77777777" w:rsidR="0071298E" w:rsidRPr="00532907" w:rsidRDefault="008B41C2">
      <w:pPr>
        <w:spacing w:after="0" w:line="259" w:lineRule="auto"/>
        <w:ind w:left="-5"/>
        <w:jc w:val="left"/>
        <w:rPr>
          <w:rFonts w:ascii="Goudy Old Style" w:hAnsi="Goudy Old Style"/>
          <w:b/>
          <w:bCs/>
        </w:rPr>
      </w:pPr>
      <w:r w:rsidRPr="00532907">
        <w:rPr>
          <w:rFonts w:ascii="Goudy Old Style" w:hAnsi="Goudy Old Style"/>
          <w:b/>
          <w:bCs/>
          <w:color w:val="2F5496"/>
          <w:sz w:val="32"/>
        </w:rPr>
        <w:t xml:space="preserve">Responsabile della protezione dati  </w:t>
      </w:r>
    </w:p>
    <w:p w14:paraId="47C35D40" w14:textId="2170CAE2" w:rsidR="008B41C2" w:rsidRPr="008B41C2" w:rsidRDefault="008B41C2" w:rsidP="008B41C2">
      <w:pPr>
        <w:spacing w:after="334"/>
        <w:ind w:left="-5"/>
        <w:rPr>
          <w:rFonts w:ascii="Goudy Old Style" w:hAnsi="Goudy Old Style"/>
        </w:rPr>
      </w:pPr>
      <w:r w:rsidRPr="008B41C2">
        <w:rPr>
          <w:rFonts w:ascii="Goudy Old Style" w:hAnsi="Goudy Old Style"/>
        </w:rPr>
        <w:t>Il Responsabile della Protezione Dati può essere contattato all’indirizzo</w:t>
      </w:r>
      <w:r>
        <w:rPr>
          <w:rFonts w:ascii="Goudy Old Style" w:hAnsi="Goudy Old Style"/>
        </w:rPr>
        <w:t xml:space="preserve"> </w:t>
      </w:r>
      <w:hyperlink r:id="rId6" w:history="1">
        <w:r w:rsidRPr="00F5746D">
          <w:rPr>
            <w:rStyle w:val="Collegamentoipertestuale"/>
            <w:rFonts w:ascii="Goudy Old Style" w:hAnsi="Goudy Old Style"/>
          </w:rPr>
          <w:t>dpo.pescara@ordingegneri.it</w:t>
        </w:r>
      </w:hyperlink>
      <w:r>
        <w:rPr>
          <w:rFonts w:ascii="Goudy Old Style" w:hAnsi="Goudy Old Style"/>
        </w:rPr>
        <w:t xml:space="preserve">. </w:t>
      </w:r>
    </w:p>
    <w:p w14:paraId="4BECBE18" w14:textId="77777777" w:rsidR="0071298E" w:rsidRPr="00532907" w:rsidRDefault="008B41C2">
      <w:pPr>
        <w:pStyle w:val="Titolo1"/>
        <w:ind w:left="-5"/>
        <w:rPr>
          <w:rFonts w:ascii="Goudy Old Style" w:hAnsi="Goudy Old Style"/>
          <w:b/>
          <w:bCs/>
        </w:rPr>
      </w:pPr>
      <w:r w:rsidRPr="00532907">
        <w:rPr>
          <w:rFonts w:ascii="Goudy Old Style" w:hAnsi="Goudy Old Style"/>
          <w:b/>
          <w:bCs/>
        </w:rPr>
        <w:t xml:space="preserve">Dati personali oggetto di trattamento </w:t>
      </w:r>
    </w:p>
    <w:p w14:paraId="54458153" w14:textId="6E6235DD" w:rsidR="0071298E" w:rsidRPr="008B41C2" w:rsidRDefault="008B41C2">
      <w:pPr>
        <w:ind w:left="-5"/>
        <w:rPr>
          <w:rFonts w:ascii="Goudy Old Style" w:hAnsi="Goudy Old Style"/>
        </w:rPr>
      </w:pPr>
      <w:r w:rsidRPr="008B41C2">
        <w:rPr>
          <w:rFonts w:ascii="Goudy Old Style" w:hAnsi="Goudy Old Style"/>
        </w:rPr>
        <w:t xml:space="preserve">Dati personali della persona segnalante in caso di segnalazioni effettuate in forma non anonima mediante la piattaforma </w:t>
      </w:r>
      <w:proofErr w:type="spellStart"/>
      <w:r w:rsidRPr="008B41C2">
        <w:rPr>
          <w:rFonts w:ascii="Goudy Old Style" w:hAnsi="Goudy Old Style"/>
        </w:rPr>
        <w:t>WhistleblowingPA</w:t>
      </w:r>
      <w:proofErr w:type="spellEnd"/>
      <w:r w:rsidRPr="008B41C2">
        <w:rPr>
          <w:rFonts w:ascii="Goudy Old Style" w:hAnsi="Goudy Old Style"/>
        </w:rPr>
        <w:t>, utilizzata dal Titolare del trattamento</w:t>
      </w:r>
      <w:r>
        <w:rPr>
          <w:rFonts w:ascii="Goudy Old Style" w:hAnsi="Goudy Old Style"/>
        </w:rPr>
        <w:t>:</w:t>
      </w:r>
      <w:r w:rsidRPr="008B41C2">
        <w:rPr>
          <w:rFonts w:ascii="Goudy Old Style" w:hAnsi="Goudy Old Style"/>
        </w:rPr>
        <w:t xml:space="preserve">  </w:t>
      </w:r>
    </w:p>
    <w:p w14:paraId="097F287E" w14:textId="29D009CF" w:rsidR="0071298E" w:rsidRPr="008B41C2" w:rsidRDefault="008B41C2" w:rsidP="008B41C2">
      <w:pPr>
        <w:spacing w:line="259" w:lineRule="auto"/>
        <w:ind w:left="106" w:firstLine="0"/>
        <w:rPr>
          <w:rFonts w:ascii="Goudy Old Style" w:hAnsi="Goudy Old Style"/>
        </w:rPr>
      </w:pPr>
      <w:r w:rsidRPr="008B41C2">
        <w:rPr>
          <w:rFonts w:ascii="Goudy Old Style" w:hAnsi="Goudy Old Style"/>
        </w:rPr>
        <w:t>-</w:t>
      </w:r>
      <w:r>
        <w:rPr>
          <w:rFonts w:ascii="Goudy Old Style" w:hAnsi="Goudy Old Style"/>
        </w:rPr>
        <w:t xml:space="preserve"> </w:t>
      </w:r>
      <w:r w:rsidRPr="008B41C2">
        <w:rPr>
          <w:rFonts w:ascii="Goudy Old Style" w:hAnsi="Goudy Old Style"/>
        </w:rPr>
        <w:t>nome, cognome, rapporti con l</w:t>
      </w:r>
      <w:r w:rsidR="00532907">
        <w:rPr>
          <w:rFonts w:ascii="Goudy Old Style" w:hAnsi="Goudy Old Style"/>
        </w:rPr>
        <w:t>’ORDINE DEGLI INGEGNERI DELLA PROVINCIA DI PESCARA</w:t>
      </w:r>
      <w:r w:rsidRPr="008B41C2">
        <w:rPr>
          <w:rFonts w:ascii="Goudy Old Style" w:hAnsi="Goudy Old Style"/>
        </w:rPr>
        <w:t xml:space="preserve"> (es: dipendente, collaboratore, fornitore), indirizzo e-mail </w:t>
      </w:r>
    </w:p>
    <w:p w14:paraId="6E412D5B" w14:textId="77777777" w:rsidR="0071298E" w:rsidRPr="008B41C2" w:rsidRDefault="008B41C2">
      <w:pPr>
        <w:ind w:left="-5"/>
        <w:rPr>
          <w:rFonts w:ascii="Goudy Old Style" w:hAnsi="Goudy Old Style"/>
        </w:rPr>
      </w:pPr>
      <w:r w:rsidRPr="008B41C2">
        <w:rPr>
          <w:rFonts w:ascii="Goudy Old Style" w:hAnsi="Goudy Old Style"/>
        </w:rPr>
        <w:t xml:space="preserve">Dati personali riferiti alla(e) persona(e) coinvolta(e) nella segnalazione: </w:t>
      </w:r>
    </w:p>
    <w:p w14:paraId="5575F61E" w14:textId="0830D810" w:rsidR="0071298E" w:rsidRPr="008B41C2" w:rsidRDefault="008B41C2" w:rsidP="008B41C2">
      <w:pPr>
        <w:tabs>
          <w:tab w:val="center" w:pos="4145"/>
        </w:tabs>
        <w:ind w:left="-15" w:firstLine="0"/>
        <w:jc w:val="left"/>
        <w:rPr>
          <w:rFonts w:ascii="Goudy Old Style" w:hAnsi="Goudy Old Style"/>
        </w:rPr>
      </w:pPr>
      <w:r w:rsidRPr="008B41C2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- </w:t>
      </w:r>
      <w:r w:rsidRPr="008B41C2">
        <w:rPr>
          <w:rFonts w:ascii="Goudy Old Style" w:hAnsi="Goudy Old Style"/>
        </w:rPr>
        <w:t>nome, cognome, rapporti con l</w:t>
      </w:r>
      <w:r w:rsidR="00532907">
        <w:rPr>
          <w:rFonts w:ascii="Goudy Old Style" w:hAnsi="Goudy Old Style"/>
        </w:rPr>
        <w:t>’</w:t>
      </w:r>
      <w:r w:rsidR="00532907">
        <w:rPr>
          <w:rFonts w:ascii="Goudy Old Style" w:hAnsi="Goudy Old Style"/>
        </w:rPr>
        <w:t>ORDINE DEGLI INGEGNERI DELLA PROVINCIA DI PESCARA</w:t>
      </w:r>
      <w:r w:rsidRPr="008B41C2">
        <w:rPr>
          <w:rFonts w:ascii="Goudy Old Style" w:hAnsi="Goudy Old Style"/>
        </w:rPr>
        <w:t xml:space="preserve"> (es: dipendente, collaboratore, fornitore) </w:t>
      </w:r>
    </w:p>
    <w:p w14:paraId="5847A1B2" w14:textId="77777777" w:rsidR="008B41C2" w:rsidRDefault="008B41C2" w:rsidP="008B41C2">
      <w:pPr>
        <w:rPr>
          <w:rFonts w:ascii="Goudy Old Style" w:hAnsi="Goudy Old Style"/>
        </w:rPr>
      </w:pPr>
      <w:r>
        <w:rPr>
          <w:rFonts w:ascii="Goudy Old Style" w:hAnsi="Goudy Old Style"/>
        </w:rPr>
        <w:t>D</w:t>
      </w:r>
      <w:r w:rsidRPr="008B41C2">
        <w:rPr>
          <w:rFonts w:ascii="Goudy Old Style" w:hAnsi="Goudy Old Style"/>
        </w:rPr>
        <w:t>ati personali contenuti nella segnalazione:</w:t>
      </w:r>
    </w:p>
    <w:p w14:paraId="296FB2B1" w14:textId="039CEB31" w:rsidR="0071298E" w:rsidRPr="008B41C2" w:rsidRDefault="008B41C2" w:rsidP="008B41C2">
      <w:pPr>
        <w:rPr>
          <w:rFonts w:ascii="Goudy Old Style" w:hAnsi="Goudy Old Style"/>
        </w:rPr>
      </w:pPr>
      <w:r w:rsidRPr="008B41C2">
        <w:rPr>
          <w:rFonts w:ascii="Goudy Old Style" w:hAnsi="Goudy Old Style"/>
        </w:rPr>
        <w:t>-</w:t>
      </w:r>
      <w:r>
        <w:rPr>
          <w:rFonts w:ascii="Goudy Old Style" w:hAnsi="Goudy Old Style"/>
        </w:rPr>
        <w:t xml:space="preserve"> </w:t>
      </w:r>
      <w:r w:rsidRPr="008B41C2">
        <w:rPr>
          <w:rFonts w:ascii="Goudy Old Style" w:hAnsi="Goudy Old Style"/>
        </w:rPr>
        <w:t xml:space="preserve">la segnalazione potrebbero contenere categorie particolari di dati personali (art. 9 Regolamento UE 2016/679) e dati personali relativi a condanne penali e reati (art.10 Regolamento UE 2016/679).  </w:t>
      </w:r>
    </w:p>
    <w:p w14:paraId="3D270951" w14:textId="77777777" w:rsidR="0071298E" w:rsidRPr="008B41C2" w:rsidRDefault="008B41C2">
      <w:pPr>
        <w:ind w:left="-5"/>
        <w:rPr>
          <w:rFonts w:ascii="Goudy Old Style" w:hAnsi="Goudy Old Style"/>
        </w:rPr>
      </w:pPr>
      <w:r w:rsidRPr="008B41C2">
        <w:rPr>
          <w:rFonts w:ascii="Goudy Old Style" w:hAnsi="Goudy Old Style"/>
        </w:rPr>
        <w:t xml:space="preserve">Per le segnalazioni effettuate tramite la piattaforma </w:t>
      </w:r>
      <w:proofErr w:type="spellStart"/>
      <w:r w:rsidRPr="008B41C2">
        <w:rPr>
          <w:rFonts w:ascii="Goudy Old Style" w:hAnsi="Goudy Old Style"/>
        </w:rPr>
        <w:t>WhistleblowingPA</w:t>
      </w:r>
      <w:proofErr w:type="spellEnd"/>
      <w:r w:rsidRPr="008B41C2">
        <w:rPr>
          <w:rFonts w:ascii="Goudy Old Style" w:hAnsi="Goudy Old Style"/>
        </w:rPr>
        <w:t xml:space="preserve">:  </w:t>
      </w:r>
    </w:p>
    <w:p w14:paraId="1D9D3A2D" w14:textId="39C827D3" w:rsidR="0071298E" w:rsidRPr="008B41C2" w:rsidRDefault="008B41C2" w:rsidP="008B41C2">
      <w:pPr>
        <w:rPr>
          <w:rFonts w:ascii="Goudy Old Style" w:hAnsi="Goudy Old Style"/>
        </w:rPr>
      </w:pPr>
      <w:r w:rsidRPr="008B41C2">
        <w:rPr>
          <w:rFonts w:ascii="Goudy Old Style" w:hAnsi="Goudy Old Style"/>
        </w:rPr>
        <w:t>-</w:t>
      </w:r>
      <w:r>
        <w:rPr>
          <w:rFonts w:ascii="Goudy Old Style" w:hAnsi="Goudy Old Style"/>
        </w:rPr>
        <w:t xml:space="preserve"> </w:t>
      </w:r>
      <w:r w:rsidRPr="008B41C2">
        <w:rPr>
          <w:rFonts w:ascii="Goudy Old Style" w:hAnsi="Goudy Old Style"/>
        </w:rPr>
        <w:t xml:space="preserve">non è attivo alcun meccanismo di tracciamento attivo (es: cookie non tecnici) né passivo (es: </w:t>
      </w:r>
      <w:proofErr w:type="spellStart"/>
      <w:r w:rsidRPr="008B41C2">
        <w:rPr>
          <w:rFonts w:ascii="Goudy Old Style" w:hAnsi="Goudy Old Style"/>
        </w:rPr>
        <w:t>fingerprinting</w:t>
      </w:r>
      <w:proofErr w:type="spellEnd"/>
      <w:r w:rsidRPr="008B41C2">
        <w:rPr>
          <w:rFonts w:ascii="Goudy Old Style" w:hAnsi="Goudy Old Style"/>
        </w:rPr>
        <w:t xml:space="preserve">) dei dispositivi utilizzati dai segnalanti.  </w:t>
      </w:r>
    </w:p>
    <w:p w14:paraId="2FDED108" w14:textId="77777777" w:rsidR="0071298E" w:rsidRPr="00532907" w:rsidRDefault="008B41C2">
      <w:pPr>
        <w:pStyle w:val="Titolo1"/>
        <w:ind w:left="-5"/>
        <w:rPr>
          <w:rFonts w:ascii="Goudy Old Style" w:hAnsi="Goudy Old Style"/>
          <w:b/>
          <w:bCs/>
        </w:rPr>
      </w:pPr>
      <w:r w:rsidRPr="00532907">
        <w:rPr>
          <w:rFonts w:ascii="Goudy Old Style" w:hAnsi="Goudy Old Style"/>
          <w:b/>
          <w:bCs/>
        </w:rPr>
        <w:t xml:space="preserve">Finalità del Trattamento e Base Giuridica </w:t>
      </w:r>
    </w:p>
    <w:p w14:paraId="1205E85D" w14:textId="77777777" w:rsidR="0071298E" w:rsidRPr="008B41C2" w:rsidRDefault="008B41C2">
      <w:pPr>
        <w:spacing w:after="337"/>
        <w:ind w:left="-5"/>
        <w:rPr>
          <w:rFonts w:ascii="Goudy Old Style" w:hAnsi="Goudy Old Style"/>
        </w:rPr>
      </w:pPr>
      <w:r w:rsidRPr="008B41C2">
        <w:rPr>
          <w:rFonts w:ascii="Goudy Old Style" w:hAnsi="Goudy Old Style"/>
        </w:rPr>
        <w:t xml:space="preserve">Il trattamento è finalizzato alla gestione delle segnalazioni e di eventuali azioni conseguenti, in particolare per l’accertamento dei fatti segnalati. La base giuridica è composta dal D. Lgs. n. 24/2023 e rientra pertanto nelle condizioni dell’art. 6, comma 1, lettera c del Regolamento UE 2016/679 (adempimento di un obbligo legale al quale è soggetto il titolare del trattamento).  </w:t>
      </w:r>
    </w:p>
    <w:p w14:paraId="07B00411" w14:textId="77777777" w:rsidR="0071298E" w:rsidRPr="00532907" w:rsidRDefault="008B41C2">
      <w:pPr>
        <w:spacing w:after="0" w:line="259" w:lineRule="auto"/>
        <w:ind w:left="-5"/>
        <w:jc w:val="left"/>
        <w:rPr>
          <w:rFonts w:ascii="Goudy Old Style" w:hAnsi="Goudy Old Style"/>
          <w:b/>
          <w:bCs/>
        </w:rPr>
      </w:pPr>
      <w:r w:rsidRPr="00532907">
        <w:rPr>
          <w:rFonts w:ascii="Goudy Old Style" w:hAnsi="Goudy Old Style"/>
          <w:b/>
          <w:bCs/>
          <w:color w:val="2F5496"/>
          <w:sz w:val="32"/>
        </w:rPr>
        <w:t xml:space="preserve">Periodo di conservazione dei dati  </w:t>
      </w:r>
    </w:p>
    <w:p w14:paraId="0698B035" w14:textId="77777777" w:rsidR="0071298E" w:rsidRPr="008B41C2" w:rsidRDefault="008B41C2">
      <w:pPr>
        <w:ind w:left="-5"/>
        <w:rPr>
          <w:rFonts w:ascii="Goudy Old Style" w:hAnsi="Goudy Old Style"/>
        </w:rPr>
      </w:pPr>
      <w:r w:rsidRPr="008B41C2">
        <w:rPr>
          <w:rFonts w:ascii="Goudy Old Style" w:hAnsi="Goudy Old Style"/>
        </w:rPr>
        <w:t xml:space="preserve">I dati personali trattati sono conservati per un periodo massimo di </w:t>
      </w:r>
      <w:proofErr w:type="gramStart"/>
      <w:r w:rsidRPr="008B41C2">
        <w:rPr>
          <w:rFonts w:ascii="Goudy Old Style" w:hAnsi="Goudy Old Style"/>
        </w:rPr>
        <w:t>5</w:t>
      </w:r>
      <w:proofErr w:type="gramEnd"/>
      <w:r w:rsidRPr="008B41C2">
        <w:rPr>
          <w:rFonts w:ascii="Goudy Old Style" w:hAnsi="Goudy Old Style"/>
        </w:rPr>
        <w:t xml:space="preserve"> anni dalla definizione della segnalazione.  </w:t>
      </w:r>
    </w:p>
    <w:p w14:paraId="2AACA54A" w14:textId="77777777" w:rsidR="0071298E" w:rsidRPr="00532907" w:rsidRDefault="008B41C2">
      <w:pPr>
        <w:pStyle w:val="Titolo1"/>
        <w:ind w:left="-5"/>
        <w:rPr>
          <w:rFonts w:ascii="Goudy Old Style" w:hAnsi="Goudy Old Style"/>
          <w:b/>
          <w:bCs/>
        </w:rPr>
      </w:pPr>
      <w:r w:rsidRPr="00532907">
        <w:rPr>
          <w:rFonts w:ascii="Goudy Old Style" w:hAnsi="Goudy Old Style"/>
          <w:b/>
          <w:bCs/>
        </w:rPr>
        <w:lastRenderedPageBreak/>
        <w:t xml:space="preserve">Diritti dell’interessato </w:t>
      </w:r>
    </w:p>
    <w:p w14:paraId="3C4DDF06" w14:textId="77777777" w:rsidR="0071298E" w:rsidRPr="008B41C2" w:rsidRDefault="008B41C2">
      <w:pPr>
        <w:ind w:left="-5"/>
        <w:rPr>
          <w:rFonts w:ascii="Goudy Old Style" w:hAnsi="Goudy Old Style"/>
        </w:rPr>
      </w:pPr>
      <w:r w:rsidRPr="008B41C2">
        <w:rPr>
          <w:rFonts w:ascii="Goudy Old Style" w:hAnsi="Goudy Old Style"/>
        </w:rPr>
        <w:t xml:space="preserve">Gli interessati al trattamento possono richiedere l’esercizio dei diritti previsti dagli articoli 15, 16, 17, 18, 19 e 21 del Regolamento UE 2016/679 contattando il Titolare del trattamento agli indirizzi riportati nella sezione Titolare del trattamento del presente documento.  </w:t>
      </w:r>
    </w:p>
    <w:p w14:paraId="1271CC8A" w14:textId="77777777" w:rsidR="0071298E" w:rsidRPr="008B41C2" w:rsidRDefault="008B41C2">
      <w:pPr>
        <w:spacing w:after="334"/>
        <w:ind w:left="-5"/>
        <w:rPr>
          <w:rFonts w:ascii="Goudy Old Style" w:hAnsi="Goudy Old Style"/>
        </w:rPr>
      </w:pPr>
      <w:r w:rsidRPr="008B41C2">
        <w:rPr>
          <w:rFonts w:ascii="Goudy Old Style" w:hAnsi="Goudy Old Style"/>
        </w:rPr>
        <w:t xml:space="preserve">Gli interessati hanno diritto di proporre reclamo all’Autorità Garante per la Protezione dei dati personali ai sensi dell’art.77 del GDPR. </w:t>
      </w:r>
    </w:p>
    <w:p w14:paraId="32C07811" w14:textId="77777777" w:rsidR="0071298E" w:rsidRPr="00532907" w:rsidRDefault="008B41C2">
      <w:pPr>
        <w:pStyle w:val="Titolo1"/>
        <w:ind w:left="-5"/>
        <w:rPr>
          <w:rFonts w:ascii="Goudy Old Style" w:hAnsi="Goudy Old Style"/>
          <w:b/>
          <w:bCs/>
        </w:rPr>
      </w:pPr>
      <w:r w:rsidRPr="00532907">
        <w:rPr>
          <w:rFonts w:ascii="Goudy Old Style" w:hAnsi="Goudy Old Style"/>
          <w:b/>
          <w:bCs/>
        </w:rPr>
        <w:t xml:space="preserve">Comunicazioni  </w:t>
      </w:r>
    </w:p>
    <w:p w14:paraId="1CCAE4EB" w14:textId="77777777" w:rsidR="0071298E" w:rsidRPr="008B41C2" w:rsidRDefault="008B41C2">
      <w:pPr>
        <w:ind w:left="-5"/>
        <w:rPr>
          <w:rFonts w:ascii="Goudy Old Style" w:hAnsi="Goudy Old Style"/>
        </w:rPr>
      </w:pPr>
      <w:r w:rsidRPr="008B41C2">
        <w:rPr>
          <w:rFonts w:ascii="Goudy Old Style" w:hAnsi="Goudy Old Style"/>
        </w:rPr>
        <w:t xml:space="preserve">Le segnalazioni sono comunicate e gestite dal Responsabile della Prevenzione della Corruzione e della Trasparenza (RCPT) nominato Autorizzato al trattamento (art. 29 Regolamento UE 2016/679).  </w:t>
      </w:r>
    </w:p>
    <w:p w14:paraId="2EBCBC73" w14:textId="77777777" w:rsidR="0071298E" w:rsidRPr="008B41C2" w:rsidRDefault="008B41C2">
      <w:pPr>
        <w:spacing w:after="208"/>
        <w:ind w:left="-5"/>
        <w:rPr>
          <w:rFonts w:ascii="Goudy Old Style" w:hAnsi="Goudy Old Style"/>
        </w:rPr>
      </w:pPr>
      <w:r w:rsidRPr="008B41C2">
        <w:rPr>
          <w:rFonts w:ascii="Goudy Old Style" w:hAnsi="Goudy Old Style"/>
        </w:rPr>
        <w:t xml:space="preserve">I dati personali trattati non sono  </w:t>
      </w:r>
    </w:p>
    <w:p w14:paraId="199660A5" w14:textId="77777777" w:rsidR="0071298E" w:rsidRPr="008B41C2" w:rsidRDefault="008B41C2">
      <w:pPr>
        <w:numPr>
          <w:ilvl w:val="0"/>
          <w:numId w:val="1"/>
        </w:numPr>
        <w:spacing w:after="19"/>
        <w:ind w:hanging="360"/>
        <w:rPr>
          <w:rFonts w:ascii="Goudy Old Style" w:hAnsi="Goudy Old Style"/>
        </w:rPr>
      </w:pPr>
      <w:r w:rsidRPr="008B41C2">
        <w:rPr>
          <w:rFonts w:ascii="Goudy Old Style" w:hAnsi="Goudy Old Style"/>
        </w:rPr>
        <w:t xml:space="preserve">oggetto di diffusione  </w:t>
      </w:r>
    </w:p>
    <w:p w14:paraId="39065DC1" w14:textId="77777777" w:rsidR="0071298E" w:rsidRPr="008B41C2" w:rsidRDefault="008B41C2">
      <w:pPr>
        <w:numPr>
          <w:ilvl w:val="0"/>
          <w:numId w:val="1"/>
        </w:numPr>
        <w:spacing w:line="402" w:lineRule="auto"/>
        <w:ind w:hanging="360"/>
        <w:rPr>
          <w:rFonts w:ascii="Goudy Old Style" w:hAnsi="Goudy Old Style"/>
        </w:rPr>
      </w:pPr>
      <w:r w:rsidRPr="008B41C2">
        <w:rPr>
          <w:rFonts w:ascii="Goudy Old Style" w:hAnsi="Goudy Old Style"/>
        </w:rPr>
        <w:t xml:space="preserve">comunicati a terzi al di fuori delle specifiche previsioni normative (es. in caso di richiesta da parte dell’Autorità giudiziaria) e pertanto, possono essere comunicati alle pubbliche autorità. </w:t>
      </w:r>
    </w:p>
    <w:p w14:paraId="4447775A" w14:textId="77777777" w:rsidR="0071298E" w:rsidRPr="00532907" w:rsidRDefault="008B41C2">
      <w:pPr>
        <w:pStyle w:val="Titolo1"/>
        <w:ind w:left="-5"/>
        <w:rPr>
          <w:rFonts w:ascii="Goudy Old Style" w:hAnsi="Goudy Old Style"/>
          <w:b/>
          <w:bCs/>
        </w:rPr>
      </w:pPr>
      <w:r w:rsidRPr="00532907">
        <w:rPr>
          <w:rFonts w:ascii="Goudy Old Style" w:hAnsi="Goudy Old Style"/>
          <w:b/>
          <w:bCs/>
        </w:rPr>
        <w:t xml:space="preserve">Responsabili del trattamento </w:t>
      </w:r>
    </w:p>
    <w:p w14:paraId="04BA810E" w14:textId="77777777" w:rsidR="0071298E" w:rsidRPr="008B41C2" w:rsidRDefault="008B41C2">
      <w:pPr>
        <w:ind w:left="-5"/>
        <w:rPr>
          <w:rFonts w:ascii="Goudy Old Style" w:hAnsi="Goudy Old Style"/>
        </w:rPr>
      </w:pPr>
      <w:r w:rsidRPr="008B41C2">
        <w:rPr>
          <w:rFonts w:ascii="Goudy Old Style" w:hAnsi="Goudy Old Style"/>
        </w:rPr>
        <w:t xml:space="preserve">Il Titolare del trattamento ha provveduto alla valutazione e alla nomina dei Responsabili del trattamento, secondo quanto indicato dall’art. 28 del Regolamento UE 2016/679  </w:t>
      </w:r>
    </w:p>
    <w:p w14:paraId="01F5A2E6" w14:textId="77777777" w:rsidR="0071298E" w:rsidRPr="008B41C2" w:rsidRDefault="008B41C2">
      <w:pPr>
        <w:tabs>
          <w:tab w:val="center" w:pos="4246"/>
        </w:tabs>
        <w:ind w:left="-15" w:firstLine="0"/>
        <w:jc w:val="left"/>
        <w:rPr>
          <w:rFonts w:ascii="Goudy Old Style" w:hAnsi="Goudy Old Style"/>
        </w:rPr>
      </w:pPr>
      <w:r w:rsidRPr="008B41C2">
        <w:rPr>
          <w:rFonts w:ascii="Goudy Old Style" w:hAnsi="Goudy Old Style"/>
        </w:rPr>
        <w:t xml:space="preserve"> </w:t>
      </w:r>
      <w:r w:rsidRPr="008B41C2">
        <w:rPr>
          <w:rFonts w:ascii="Goudy Old Style" w:hAnsi="Goudy Old Style"/>
        </w:rPr>
        <w:tab/>
        <w:t xml:space="preserve">Whistleblowing Solutions I.S. S.r.l., con sede in Viale Abruzzi 13/A 20131 Milano </w:t>
      </w:r>
    </w:p>
    <w:p w14:paraId="4776F67F" w14:textId="77777777" w:rsidR="0071298E" w:rsidRPr="008B41C2" w:rsidRDefault="008B41C2">
      <w:pPr>
        <w:tabs>
          <w:tab w:val="center" w:pos="3233"/>
        </w:tabs>
        <w:ind w:left="-15" w:firstLine="0"/>
        <w:jc w:val="left"/>
        <w:rPr>
          <w:rFonts w:ascii="Goudy Old Style" w:hAnsi="Goudy Old Style"/>
        </w:rPr>
      </w:pPr>
      <w:r w:rsidRPr="008B41C2">
        <w:rPr>
          <w:rFonts w:ascii="Goudy Old Style" w:hAnsi="Goudy Old Style"/>
        </w:rPr>
        <w:t xml:space="preserve"> </w:t>
      </w:r>
      <w:r w:rsidRPr="008B41C2">
        <w:rPr>
          <w:rFonts w:ascii="Goudy Old Style" w:hAnsi="Goudy Old Style"/>
        </w:rPr>
        <w:tab/>
      </w:r>
      <w:proofErr w:type="spellStart"/>
      <w:r w:rsidRPr="008B41C2">
        <w:rPr>
          <w:rFonts w:ascii="Goudy Old Style" w:hAnsi="Goudy Old Style"/>
        </w:rPr>
        <w:t>Seeweb</w:t>
      </w:r>
      <w:proofErr w:type="spellEnd"/>
      <w:r w:rsidRPr="008B41C2">
        <w:rPr>
          <w:rFonts w:ascii="Goudy Old Style" w:hAnsi="Goudy Old Style"/>
        </w:rPr>
        <w:t xml:space="preserve"> S.r.l., con sede in C.so Lazio 9/a 03100 Frosinone </w:t>
      </w:r>
    </w:p>
    <w:p w14:paraId="39DB2EAC" w14:textId="77777777" w:rsidR="0071298E" w:rsidRPr="008B41C2" w:rsidRDefault="008B41C2">
      <w:pPr>
        <w:tabs>
          <w:tab w:val="center" w:pos="4039"/>
        </w:tabs>
        <w:ind w:left="-15" w:firstLine="0"/>
        <w:jc w:val="left"/>
        <w:rPr>
          <w:rFonts w:ascii="Goudy Old Style" w:hAnsi="Goudy Old Style"/>
        </w:rPr>
      </w:pPr>
      <w:r w:rsidRPr="008B41C2">
        <w:rPr>
          <w:rFonts w:ascii="Goudy Old Style" w:hAnsi="Goudy Old Style"/>
        </w:rPr>
        <w:t xml:space="preserve"> </w:t>
      </w:r>
      <w:r w:rsidRPr="008B41C2">
        <w:rPr>
          <w:rFonts w:ascii="Goudy Old Style" w:hAnsi="Goudy Old Style"/>
        </w:rPr>
        <w:tab/>
      </w:r>
      <w:proofErr w:type="spellStart"/>
      <w:r w:rsidRPr="008B41C2">
        <w:rPr>
          <w:rFonts w:ascii="Goudy Old Style" w:hAnsi="Goudy Old Style"/>
        </w:rPr>
        <w:t>Trasparency</w:t>
      </w:r>
      <w:proofErr w:type="spellEnd"/>
      <w:r w:rsidRPr="008B41C2">
        <w:rPr>
          <w:rFonts w:ascii="Goudy Old Style" w:hAnsi="Goudy Old Style"/>
        </w:rPr>
        <w:t xml:space="preserve"> International Italia Piazzale Carlo Maciachini, 11 20159 Milano </w:t>
      </w:r>
    </w:p>
    <w:p w14:paraId="289A405F" w14:textId="77777777" w:rsidR="0071298E" w:rsidRPr="008B41C2" w:rsidRDefault="008B41C2">
      <w:pPr>
        <w:spacing w:after="0" w:line="259" w:lineRule="auto"/>
        <w:ind w:left="0" w:firstLine="0"/>
        <w:jc w:val="left"/>
        <w:rPr>
          <w:rFonts w:ascii="Goudy Old Style" w:hAnsi="Goudy Old Style"/>
        </w:rPr>
      </w:pPr>
      <w:r w:rsidRPr="008B41C2">
        <w:rPr>
          <w:rFonts w:ascii="Goudy Old Style" w:hAnsi="Goudy Old Style"/>
        </w:rPr>
        <w:t xml:space="preserve"> </w:t>
      </w:r>
      <w:r w:rsidRPr="008B41C2">
        <w:rPr>
          <w:rFonts w:ascii="Goudy Old Style" w:hAnsi="Goudy Old Style"/>
        </w:rPr>
        <w:tab/>
        <w:t xml:space="preserve"> </w:t>
      </w:r>
    </w:p>
    <w:sectPr w:rsidR="0071298E" w:rsidRPr="008B41C2">
      <w:pgSz w:w="11906" w:h="16838"/>
      <w:pgMar w:top="1482" w:right="1128" w:bottom="180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722FF"/>
    <w:multiLevelType w:val="hybridMultilevel"/>
    <w:tmpl w:val="A6FA3F16"/>
    <w:lvl w:ilvl="0" w:tplc="BE52DFC2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0A32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27814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43FF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A93B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E06C2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EAC4E8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83A5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08AC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367BD6"/>
    <w:multiLevelType w:val="hybridMultilevel"/>
    <w:tmpl w:val="CB367CF6"/>
    <w:lvl w:ilvl="0" w:tplc="118CA964">
      <w:numFmt w:val="bullet"/>
      <w:lvlText w:val="-"/>
      <w:lvlJc w:val="left"/>
      <w:pPr>
        <w:ind w:left="1068" w:hanging="360"/>
      </w:pPr>
      <w:rPr>
        <w:rFonts w:ascii="Goudy Old Style" w:eastAsia="Calibri" w:hAnsi="Goudy Old Style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E25C15"/>
    <w:multiLevelType w:val="hybridMultilevel"/>
    <w:tmpl w:val="783C2408"/>
    <w:lvl w:ilvl="0" w:tplc="3DDCAA1C">
      <w:numFmt w:val="bullet"/>
      <w:lvlText w:val="-"/>
      <w:lvlJc w:val="left"/>
      <w:pPr>
        <w:ind w:left="720" w:hanging="360"/>
      </w:pPr>
      <w:rPr>
        <w:rFonts w:ascii="Goudy Old Style" w:eastAsia="Calibri" w:hAnsi="Goudy Old Styl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26E73"/>
    <w:multiLevelType w:val="hybridMultilevel"/>
    <w:tmpl w:val="F4A28622"/>
    <w:lvl w:ilvl="0" w:tplc="3684D092">
      <w:numFmt w:val="bullet"/>
      <w:lvlText w:val="-"/>
      <w:lvlJc w:val="left"/>
      <w:pPr>
        <w:ind w:left="405" w:hanging="360"/>
      </w:pPr>
      <w:rPr>
        <w:rFonts w:ascii="Goudy Old Style" w:eastAsia="Calibri" w:hAnsi="Goudy Old Style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72F3A78"/>
    <w:multiLevelType w:val="hybridMultilevel"/>
    <w:tmpl w:val="7360CE7A"/>
    <w:lvl w:ilvl="0" w:tplc="E12E3AC8">
      <w:numFmt w:val="bullet"/>
      <w:lvlText w:val="-"/>
      <w:lvlJc w:val="left"/>
      <w:pPr>
        <w:ind w:left="466" w:hanging="360"/>
      </w:pPr>
      <w:rPr>
        <w:rFonts w:ascii="Goudy Old Style" w:eastAsia="Calibri" w:hAnsi="Goudy Old Style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5" w15:restartNumberingAfterBreak="0">
    <w:nsid w:val="7D7A174B"/>
    <w:multiLevelType w:val="hybridMultilevel"/>
    <w:tmpl w:val="FE76B3E0"/>
    <w:lvl w:ilvl="0" w:tplc="1A4EA5B0">
      <w:numFmt w:val="bullet"/>
      <w:lvlText w:val="-"/>
      <w:lvlJc w:val="left"/>
      <w:pPr>
        <w:ind w:left="720" w:hanging="360"/>
      </w:pPr>
      <w:rPr>
        <w:rFonts w:ascii="Goudy Old Style" w:eastAsia="Calibri" w:hAnsi="Goudy Old Styl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529455">
    <w:abstractNumId w:val="0"/>
  </w:num>
  <w:num w:numId="2" w16cid:durableId="1576738193">
    <w:abstractNumId w:val="4"/>
  </w:num>
  <w:num w:numId="3" w16cid:durableId="1392312990">
    <w:abstractNumId w:val="3"/>
  </w:num>
  <w:num w:numId="4" w16cid:durableId="150221687">
    <w:abstractNumId w:val="2"/>
  </w:num>
  <w:num w:numId="5" w16cid:durableId="1228766896">
    <w:abstractNumId w:val="1"/>
  </w:num>
  <w:num w:numId="6" w16cid:durableId="15963279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8E"/>
    <w:rsid w:val="00532907"/>
    <w:rsid w:val="0071298E"/>
    <w:rsid w:val="008B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F7CF"/>
  <w15:docId w15:val="{ADAC0B77-7035-4310-8370-E77CAB93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5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2F5496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2F5496"/>
      <w:sz w:val="32"/>
    </w:rPr>
  </w:style>
  <w:style w:type="character" w:styleId="Collegamentoipertestuale">
    <w:name w:val="Hyperlink"/>
    <w:basedOn w:val="Carpredefinitoparagrafo"/>
    <w:uiPriority w:val="99"/>
    <w:unhideWhenUsed/>
    <w:rsid w:val="008B41C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41C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B4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.pescara@ordingegneri.it" TargetMode="External"/><Relationship Id="rId5" Type="http://schemas.openxmlformats.org/officeDocument/2006/relationships/hyperlink" Target="mailto:ordine.pescara@ingpec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Dianda</dc:creator>
  <cp:keywords/>
  <cp:lastModifiedBy>Luca Francano</cp:lastModifiedBy>
  <cp:revision>3</cp:revision>
  <dcterms:created xsi:type="dcterms:W3CDTF">2023-12-04T17:29:00Z</dcterms:created>
  <dcterms:modified xsi:type="dcterms:W3CDTF">2023-12-04T18:36:00Z</dcterms:modified>
</cp:coreProperties>
</file>